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05" w:rsidRDefault="00D14F05" w:rsidP="00D14F0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14F05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Government bodies </w:t>
      </w:r>
      <w:r w:rsidRPr="00D14F05">
        <w:rPr>
          <w:rFonts w:ascii="Arial" w:hAnsi="Arial" w:cs="Arial"/>
          <w:bCs/>
          <w:spacing w:val="-3"/>
          <w:sz w:val="22"/>
          <w:szCs w:val="22"/>
        </w:rPr>
        <w:t>range in scale and character from advisory committees providing policy advice on discrete areas of government policy to governing boards overseeing multi-million dollar government trading enterprises.</w:t>
      </w:r>
    </w:p>
    <w:p w:rsidR="00D14F05" w:rsidRPr="00D14F05" w:rsidRDefault="00D14F05" w:rsidP="00D14F0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4F05">
        <w:rPr>
          <w:rFonts w:ascii="Arial" w:hAnsi="Arial" w:cs="Arial"/>
          <w:bCs/>
          <w:spacing w:val="-3"/>
          <w:sz w:val="22"/>
          <w:szCs w:val="22"/>
        </w:rPr>
        <w:t>Where appropriate, remuneration</w:t>
      </w:r>
      <w:r w:rsidR="00FA1191">
        <w:rPr>
          <w:rFonts w:ascii="Arial" w:hAnsi="Arial" w:cs="Arial"/>
          <w:bCs/>
          <w:spacing w:val="-3"/>
          <w:sz w:val="22"/>
          <w:szCs w:val="22"/>
        </w:rPr>
        <w:t xml:space="preserve"> for membership of government boards and committees</w:t>
      </w:r>
      <w:r w:rsidRPr="00D14F05">
        <w:rPr>
          <w:rFonts w:ascii="Arial" w:hAnsi="Arial" w:cs="Arial"/>
          <w:bCs/>
          <w:spacing w:val="-3"/>
          <w:sz w:val="22"/>
          <w:szCs w:val="22"/>
        </w:rPr>
        <w:t xml:space="preserve"> is a way to acknowledge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D14F05">
        <w:rPr>
          <w:rFonts w:ascii="Arial" w:hAnsi="Arial" w:cs="Arial"/>
          <w:bCs/>
          <w:spacing w:val="-3"/>
          <w:sz w:val="22"/>
          <w:szCs w:val="22"/>
        </w:rPr>
        <w:t xml:space="preserve"> contribution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community members </w:t>
      </w:r>
      <w:r w:rsidR="00FA1191">
        <w:rPr>
          <w:rFonts w:ascii="Arial" w:hAnsi="Arial" w:cs="Arial"/>
          <w:bCs/>
          <w:spacing w:val="-3"/>
          <w:sz w:val="22"/>
          <w:szCs w:val="22"/>
        </w:rPr>
        <w:t xml:space="preserve">of the boards and committees </w:t>
      </w:r>
      <w:r w:rsidRPr="00D14F05">
        <w:rPr>
          <w:rFonts w:ascii="Arial" w:hAnsi="Arial" w:cs="Arial"/>
          <w:bCs/>
          <w:spacing w:val="-3"/>
          <w:sz w:val="22"/>
          <w:szCs w:val="22"/>
        </w:rPr>
        <w:t xml:space="preserve">and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ensure </w:t>
      </w:r>
      <w:r w:rsidRPr="00D14F05">
        <w:rPr>
          <w:rFonts w:ascii="Arial" w:hAnsi="Arial" w:cs="Arial"/>
          <w:bCs/>
          <w:spacing w:val="-3"/>
          <w:sz w:val="22"/>
          <w:szCs w:val="22"/>
        </w:rPr>
        <w:t>good corporate governance. However, there is also an element of community service and membership of government bodies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not always remunerated</w:t>
      </w:r>
      <w:r w:rsidRPr="00D14F0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A1191" w:rsidRPr="00FD7063" w:rsidRDefault="00B67322" w:rsidP="00B2691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2691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26918">
        <w:rPr>
          <w:rFonts w:ascii="Arial" w:hAnsi="Arial" w:cs="Arial"/>
          <w:bCs/>
          <w:i/>
          <w:spacing w:val="-3"/>
          <w:sz w:val="22"/>
          <w:szCs w:val="22"/>
        </w:rPr>
        <w:t>Remuneration Procedures</w:t>
      </w:r>
      <w:r w:rsidRPr="00B26918">
        <w:rPr>
          <w:rFonts w:ascii="Arial" w:hAnsi="Arial" w:cs="Arial"/>
          <w:bCs/>
          <w:spacing w:val="-3"/>
          <w:sz w:val="22"/>
          <w:szCs w:val="22"/>
        </w:rPr>
        <w:t xml:space="preserve"> for part-time chairs and members of Queensland Government bodies were reviewed</w:t>
      </w:r>
      <w:r w:rsidR="00B26918" w:rsidRPr="00FD7063">
        <w:rPr>
          <w:rFonts w:ascii="Arial" w:hAnsi="Arial" w:cs="Arial"/>
          <w:bCs/>
          <w:spacing w:val="-3"/>
          <w:sz w:val="22"/>
          <w:szCs w:val="22"/>
        </w:rPr>
        <w:t xml:space="preserve"> and revised to </w:t>
      </w:r>
      <w:r w:rsidR="00FA1191" w:rsidRPr="00B26918">
        <w:rPr>
          <w:rFonts w:ascii="Arial" w:hAnsi="Arial" w:cs="Arial"/>
          <w:bCs/>
          <w:spacing w:val="-3"/>
          <w:sz w:val="22"/>
          <w:szCs w:val="22"/>
        </w:rPr>
        <w:t xml:space="preserve">include a remuneration matrix for calculating remuneration, taking into consideration the type of government body and </w:t>
      </w:r>
      <w:r w:rsidR="000D115B" w:rsidRPr="00FD7063">
        <w:rPr>
          <w:rFonts w:ascii="Arial" w:hAnsi="Arial" w:cs="Arial"/>
          <w:bCs/>
          <w:spacing w:val="-3"/>
          <w:sz w:val="22"/>
          <w:szCs w:val="22"/>
        </w:rPr>
        <w:t>its</w:t>
      </w:r>
      <w:r w:rsidR="00FA1191" w:rsidRPr="00FD7063">
        <w:rPr>
          <w:rFonts w:ascii="Arial" w:hAnsi="Arial" w:cs="Arial"/>
          <w:bCs/>
          <w:spacing w:val="-3"/>
          <w:sz w:val="22"/>
          <w:szCs w:val="22"/>
        </w:rPr>
        <w:t xml:space="preserve"> functions</w:t>
      </w:r>
      <w:r w:rsidR="000D115B" w:rsidRPr="00FD706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D115B" w:rsidRPr="00E46A96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0D115B">
        <w:rPr>
          <w:rFonts w:ascii="Arial" w:hAnsi="Arial" w:cs="Arial"/>
          <w:sz w:val="22"/>
          <w:szCs w:val="22"/>
        </w:rPr>
        <w:t xml:space="preserve"> </w:t>
      </w:r>
      <w:r w:rsidR="00B26918">
        <w:rPr>
          <w:rFonts w:ascii="Arial" w:hAnsi="Arial" w:cs="Arial"/>
          <w:sz w:val="22"/>
          <w:szCs w:val="22"/>
        </w:rPr>
        <w:t xml:space="preserve">the </w:t>
      </w:r>
      <w:r w:rsidR="000D115B">
        <w:rPr>
          <w:rFonts w:ascii="Arial" w:hAnsi="Arial" w:cs="Arial"/>
          <w:sz w:val="22"/>
          <w:szCs w:val="22"/>
        </w:rPr>
        <w:t xml:space="preserve">revised </w:t>
      </w:r>
      <w:r w:rsidR="000D115B">
        <w:rPr>
          <w:rFonts w:ascii="Arial" w:hAnsi="Arial" w:cs="Arial"/>
          <w:i/>
          <w:sz w:val="22"/>
          <w:szCs w:val="22"/>
        </w:rPr>
        <w:t>Remuneration Procedures</w:t>
      </w:r>
      <w:r w:rsidR="000D115B">
        <w:rPr>
          <w:rFonts w:ascii="Arial" w:hAnsi="Arial" w:cs="Arial"/>
          <w:sz w:val="22"/>
          <w:szCs w:val="22"/>
        </w:rPr>
        <w:t xml:space="preserve"> </w:t>
      </w:r>
      <w:r w:rsidR="000D115B" w:rsidRPr="000D115B">
        <w:rPr>
          <w:rFonts w:ascii="Arial" w:hAnsi="Arial" w:cs="Arial"/>
          <w:bCs/>
          <w:sz w:val="22"/>
          <w:szCs w:val="22"/>
        </w:rPr>
        <w:t>for part-time chairs and members of Queensland Government bodies</w:t>
      </w:r>
      <w:r w:rsidR="000D115B">
        <w:rPr>
          <w:rFonts w:ascii="Arial" w:hAnsi="Arial" w:cs="Arial"/>
          <w:sz w:val="22"/>
          <w:szCs w:val="22"/>
        </w:rPr>
        <w:t>.</w:t>
      </w:r>
    </w:p>
    <w:p w:rsidR="00E46A96" w:rsidRPr="00E46A96" w:rsidRDefault="00E46A9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6A96">
        <w:rPr>
          <w:rFonts w:ascii="Arial" w:hAnsi="Arial" w:cs="Arial"/>
          <w:sz w:val="22"/>
          <w:szCs w:val="22"/>
          <w:u w:val="single"/>
        </w:rPr>
        <w:t>Cabinet approved</w:t>
      </w:r>
      <w:r w:rsidRPr="00E46A96">
        <w:rPr>
          <w:rFonts w:ascii="Arial" w:hAnsi="Arial" w:cs="Arial"/>
          <w:sz w:val="22"/>
          <w:szCs w:val="22"/>
        </w:rPr>
        <w:t xml:space="preserve"> that </w:t>
      </w:r>
      <w:r w:rsidR="00B26918">
        <w:rPr>
          <w:rFonts w:ascii="Arial" w:hAnsi="Arial" w:cs="Arial"/>
          <w:sz w:val="22"/>
          <w:szCs w:val="22"/>
        </w:rPr>
        <w:t xml:space="preserve">the current arrangements continue whereby </w:t>
      </w:r>
      <w:r w:rsidRPr="00E46A96">
        <w:rPr>
          <w:rFonts w:ascii="Arial" w:hAnsi="Arial" w:cs="Arial"/>
          <w:sz w:val="22"/>
          <w:szCs w:val="22"/>
        </w:rPr>
        <w:t>public sector employees</w:t>
      </w:r>
      <w:r w:rsidRPr="00E46A96" w:rsidDel="006360AC">
        <w:rPr>
          <w:rFonts w:ascii="Arial" w:hAnsi="Arial" w:cs="Arial"/>
          <w:sz w:val="22"/>
          <w:szCs w:val="22"/>
        </w:rPr>
        <w:t xml:space="preserve"> </w:t>
      </w:r>
      <w:r w:rsidRPr="00E46A96">
        <w:rPr>
          <w:rFonts w:ascii="Arial" w:hAnsi="Arial" w:cs="Arial"/>
          <w:sz w:val="22"/>
          <w:szCs w:val="22"/>
        </w:rPr>
        <w:t xml:space="preserve">appointed to a Government body may </w:t>
      </w:r>
      <w:r w:rsidR="00CD3F45">
        <w:rPr>
          <w:rFonts w:ascii="Arial" w:hAnsi="Arial" w:cs="Arial"/>
          <w:sz w:val="22"/>
          <w:szCs w:val="22"/>
        </w:rPr>
        <w:t xml:space="preserve">be remunerated </w:t>
      </w:r>
      <w:r w:rsidR="00FC4951">
        <w:rPr>
          <w:rFonts w:ascii="Arial" w:hAnsi="Arial" w:cs="Arial"/>
          <w:sz w:val="22"/>
          <w:szCs w:val="22"/>
        </w:rPr>
        <w:t>if their Chief Executive certifies that such service is not directly related to their employment</w:t>
      </w:r>
      <w:r w:rsidRPr="00E46A96">
        <w:rPr>
          <w:rFonts w:ascii="Arial" w:hAnsi="Arial" w:cs="Arial"/>
          <w:sz w:val="22"/>
          <w:szCs w:val="22"/>
        </w:rPr>
        <w:t>.</w:t>
      </w:r>
    </w:p>
    <w:p w:rsidR="000D115B" w:rsidRPr="00FD7063" w:rsidRDefault="000D115B" w:rsidP="00FD706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="00FD7063">
        <w:rPr>
          <w:rFonts w:ascii="Arial" w:hAnsi="Arial" w:cs="Arial"/>
          <w:sz w:val="22"/>
          <w:szCs w:val="22"/>
        </w:rPr>
        <w:t xml:space="preserve"> that the procedures will </w:t>
      </w:r>
      <w:r w:rsidRPr="00FD7063">
        <w:rPr>
          <w:rFonts w:ascii="Arial" w:hAnsi="Arial" w:cs="Arial"/>
          <w:sz w:val="22"/>
          <w:szCs w:val="22"/>
        </w:rPr>
        <w:t>commence immediately for new Government bodies</w:t>
      </w:r>
      <w:r w:rsidR="00FD7063">
        <w:rPr>
          <w:rFonts w:ascii="Arial" w:hAnsi="Arial" w:cs="Arial"/>
          <w:sz w:val="22"/>
          <w:szCs w:val="22"/>
        </w:rPr>
        <w:t xml:space="preserve"> and </w:t>
      </w:r>
      <w:r w:rsidRPr="00FD7063">
        <w:rPr>
          <w:rFonts w:ascii="Arial" w:hAnsi="Arial" w:cs="Arial"/>
          <w:bCs/>
          <w:spacing w:val="-3"/>
          <w:sz w:val="22"/>
          <w:szCs w:val="22"/>
        </w:rPr>
        <w:t>apply to existing Government bodies as each appointment expires or when remuneration matters are considered.</w:t>
      </w:r>
    </w:p>
    <w:p w:rsidR="00D6589B" w:rsidRPr="00C07656" w:rsidRDefault="00D6589B" w:rsidP="0034255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F43BE2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0D115B" w:rsidRPr="00C626DA">
          <w:rPr>
            <w:rStyle w:val="Hyperlink"/>
            <w:rFonts w:ascii="Arial" w:hAnsi="Arial" w:cs="Arial"/>
            <w:sz w:val="22"/>
            <w:szCs w:val="22"/>
          </w:rPr>
          <w:t xml:space="preserve">Revised </w:t>
        </w:r>
        <w:r w:rsidR="000D115B" w:rsidRPr="00C626DA">
          <w:rPr>
            <w:rStyle w:val="Hyperlink"/>
            <w:rFonts w:ascii="Arial" w:hAnsi="Arial" w:cs="Arial"/>
            <w:i/>
            <w:sz w:val="22"/>
            <w:szCs w:val="22"/>
          </w:rPr>
          <w:t>Remuneration Procedures</w:t>
        </w:r>
        <w:r w:rsidR="000D115B" w:rsidRPr="00C626DA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0D115B" w:rsidRPr="00C626DA">
          <w:rPr>
            <w:rStyle w:val="Hyperlink"/>
            <w:rFonts w:ascii="Arial" w:hAnsi="Arial" w:cs="Arial"/>
            <w:bCs/>
            <w:sz w:val="22"/>
            <w:szCs w:val="22"/>
          </w:rPr>
          <w:t>for part-time chairs and members of Queensland Government bodies</w:t>
        </w:r>
      </w:hyperlink>
    </w:p>
    <w:sectPr w:rsidR="00D6589B" w:rsidSect="00342556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A4" w:rsidRDefault="00F100A4" w:rsidP="00D6589B">
      <w:r>
        <w:separator/>
      </w:r>
    </w:p>
  </w:endnote>
  <w:endnote w:type="continuationSeparator" w:id="0">
    <w:p w:rsidR="00F100A4" w:rsidRDefault="00F100A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A4" w:rsidRDefault="00F100A4" w:rsidP="00D6589B">
      <w:r>
        <w:separator/>
      </w:r>
    </w:p>
  </w:footnote>
  <w:footnote w:type="continuationSeparator" w:id="0">
    <w:p w:rsidR="00F100A4" w:rsidRDefault="00F100A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67322"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CB1501" w:rsidRDefault="00B6732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67322">
      <w:rPr>
        <w:rFonts w:ascii="Arial" w:hAnsi="Arial" w:cs="Arial"/>
        <w:b/>
        <w:sz w:val="22"/>
        <w:szCs w:val="22"/>
        <w:u w:val="single"/>
      </w:rPr>
      <w:t>Remuneration Procedures for part-time chairs and members of Queensland Government bodies</w:t>
    </w:r>
  </w:p>
  <w:p w:rsidR="00CB1501" w:rsidRDefault="00B6732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DB3"/>
    <w:multiLevelType w:val="hybridMultilevel"/>
    <w:tmpl w:val="FDC2C0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05"/>
    <w:rsid w:val="00080F8F"/>
    <w:rsid w:val="000D115B"/>
    <w:rsid w:val="0010384C"/>
    <w:rsid w:val="00174117"/>
    <w:rsid w:val="002C2F35"/>
    <w:rsid w:val="00304B61"/>
    <w:rsid w:val="0033292B"/>
    <w:rsid w:val="00342556"/>
    <w:rsid w:val="00344AC2"/>
    <w:rsid w:val="003476E8"/>
    <w:rsid w:val="003A3BDD"/>
    <w:rsid w:val="003C6FDC"/>
    <w:rsid w:val="00501C66"/>
    <w:rsid w:val="00532354"/>
    <w:rsid w:val="00550873"/>
    <w:rsid w:val="005B1693"/>
    <w:rsid w:val="005B38BD"/>
    <w:rsid w:val="00600046"/>
    <w:rsid w:val="006646FD"/>
    <w:rsid w:val="007265D0"/>
    <w:rsid w:val="00732E22"/>
    <w:rsid w:val="00741C20"/>
    <w:rsid w:val="007C4DB8"/>
    <w:rsid w:val="007F44F4"/>
    <w:rsid w:val="00850577"/>
    <w:rsid w:val="008516EC"/>
    <w:rsid w:val="008B778A"/>
    <w:rsid w:val="008F4360"/>
    <w:rsid w:val="00904077"/>
    <w:rsid w:val="00937A4A"/>
    <w:rsid w:val="009F7D65"/>
    <w:rsid w:val="00B26918"/>
    <w:rsid w:val="00B67322"/>
    <w:rsid w:val="00BA7D12"/>
    <w:rsid w:val="00BB0BCE"/>
    <w:rsid w:val="00C626DA"/>
    <w:rsid w:val="00C75E67"/>
    <w:rsid w:val="00CB1501"/>
    <w:rsid w:val="00CD3F45"/>
    <w:rsid w:val="00CD7A50"/>
    <w:rsid w:val="00CF0D8A"/>
    <w:rsid w:val="00D14F05"/>
    <w:rsid w:val="00D6589B"/>
    <w:rsid w:val="00E46A96"/>
    <w:rsid w:val="00F100A4"/>
    <w:rsid w:val="00F43BE2"/>
    <w:rsid w:val="00F45B99"/>
    <w:rsid w:val="00FA1191"/>
    <w:rsid w:val="00FC2416"/>
    <w:rsid w:val="00FC2CD9"/>
    <w:rsid w:val="00FC4951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626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muneration-procedure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6283CD-8D6F-45FE-9771-0D46A3DB0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0EB1C-4958-4BCB-AEFF-665429993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0FF59-A7E1-45FE-8BE3-A1DAD358E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532A6-E0AD-4B48-A04A-C4DE3E71F06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210</Words>
  <Characters>1293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Base>https://www.cabinet.qld.gov.au/documents/2014/Feb/govtBodies/</HyperlinkBase>
  <HLinks>
    <vt:vector size="6" baseType="variant">
      <vt:variant>
        <vt:i4>7340087</vt:i4>
      </vt:variant>
      <vt:variant>
        <vt:i4>0</vt:i4>
      </vt:variant>
      <vt:variant>
        <vt:i4>0</vt:i4>
      </vt:variant>
      <vt:variant>
        <vt:i4>5</vt:i4>
      </vt:variant>
      <vt:variant>
        <vt:lpwstr>Attachments/remuneration-procedures.pdf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2014-02-10T07:20:00Z</cp:lastPrinted>
  <dcterms:created xsi:type="dcterms:W3CDTF">2017-10-25T01:14:00Z</dcterms:created>
  <dcterms:modified xsi:type="dcterms:W3CDTF">2018-03-06T01:23:00Z</dcterms:modified>
  <cp:category>Significant_Appointments,Boards,Committees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  <property fmtid="{D5CDD505-2E9C-101B-9397-08002B2CF9AE}" pid="3" name="IsMyDocuments">
    <vt:lpwstr>1</vt:lpwstr>
  </property>
</Properties>
</file>